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CC63" w14:textId="77777777" w:rsidR="001E1030" w:rsidRPr="00AC4E99" w:rsidRDefault="00F34D53" w:rsidP="00F34D53">
      <w:pPr>
        <w:pStyle w:val="ListParagraph"/>
        <w:spacing w:after="0" w:line="240" w:lineRule="auto"/>
        <w:rPr>
          <w:b/>
          <w:sz w:val="28"/>
          <w:szCs w:val="28"/>
          <w:lang w:val="el-GR"/>
        </w:rPr>
      </w:pPr>
      <w:r w:rsidRPr="00AC4E99">
        <w:rPr>
          <w:b/>
          <w:sz w:val="28"/>
          <w:szCs w:val="28"/>
          <w:lang w:val="el-GR"/>
        </w:rPr>
        <w:t xml:space="preserve">                                                        </w:t>
      </w:r>
    </w:p>
    <w:p w14:paraId="39A5A883" w14:textId="6344C334" w:rsidR="00086386" w:rsidRPr="00C67352" w:rsidRDefault="00086386" w:rsidP="001E103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  <w:r w:rsidRPr="00C67352">
        <w:rPr>
          <w:rFonts w:cstheme="minorHAnsi"/>
          <w:b/>
          <w:sz w:val="24"/>
          <w:szCs w:val="24"/>
          <w:u w:val="single"/>
          <w:lang w:val="el-GR"/>
        </w:rPr>
        <w:t>ΕΠΙΣΚΕΠΤΗΣ</w:t>
      </w:r>
      <w:r w:rsidR="009108FF" w:rsidRPr="00C67352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441A18" w:rsidRPr="00C67352">
        <w:rPr>
          <w:rFonts w:cstheme="minorHAnsi"/>
          <w:b/>
          <w:sz w:val="24"/>
          <w:szCs w:val="24"/>
          <w:u w:val="single"/>
          <w:lang w:val="el-GR"/>
        </w:rPr>
        <w:t xml:space="preserve">- </w:t>
      </w:r>
      <w:r w:rsidR="0053407B" w:rsidRPr="00C67352">
        <w:rPr>
          <w:rFonts w:eastAsia="Calibri" w:cstheme="minorHAnsi"/>
          <w:b/>
          <w:sz w:val="24"/>
          <w:szCs w:val="24"/>
          <w:u w:val="single"/>
          <w:lang w:val="el-GR"/>
        </w:rPr>
        <w:t xml:space="preserve">ΑΠΕΥΘΕΙΑΣ ΑΝΙΟΝΤΑΣ </w:t>
      </w:r>
      <w:r w:rsidR="009108FF" w:rsidRPr="00C67352">
        <w:rPr>
          <w:rFonts w:eastAsia="Calibri" w:cstheme="minorHAnsi"/>
          <w:b/>
          <w:sz w:val="24"/>
          <w:szCs w:val="24"/>
          <w:u w:val="single"/>
          <w:lang w:val="el-GR"/>
        </w:rPr>
        <w:t>ΚΥΠΡΙΟΥ ΠΟΛΙΤΗ Η ΤΟΥ/ΤΗΣ ΣΥΖΥΓΟΥ ΤΟΥ</w:t>
      </w:r>
    </w:p>
    <w:p w14:paraId="233E8C6C" w14:textId="77777777" w:rsidR="00724349" w:rsidRPr="00CF411C" w:rsidRDefault="00724349" w:rsidP="00CE138C">
      <w:pPr>
        <w:spacing w:after="0" w:line="240" w:lineRule="auto"/>
        <w:jc w:val="right"/>
        <w:rPr>
          <w:rFonts w:cstheme="minorHAnsi"/>
          <w:b/>
          <w:sz w:val="24"/>
          <w:szCs w:val="24"/>
          <w:lang w:val="el-GR"/>
        </w:rPr>
      </w:pPr>
    </w:p>
    <w:p w14:paraId="016F8805" w14:textId="77777777" w:rsidR="00D4203A" w:rsidRDefault="00D4203A" w:rsidP="00C67352">
      <w:pPr>
        <w:pStyle w:val="ListParagraph"/>
        <w:spacing w:after="0" w:line="240" w:lineRule="auto"/>
        <w:rPr>
          <w:b/>
          <w:lang w:val="el-GR"/>
        </w:rPr>
      </w:pPr>
    </w:p>
    <w:p w14:paraId="0AB1B4CA" w14:textId="46032357" w:rsidR="00C67352" w:rsidRPr="00F84C13" w:rsidRDefault="00C67352" w:rsidP="00C67352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ΕΓΓΡΑΦΗ ΚΑΙ ΠΡΩΤΗ ΑΔΕΙΑ ΠΡΟΣΩΡΙΝΗΣ ΔΙΑΜΟΝΗΣ</w:t>
      </w:r>
    </w:p>
    <w:p w14:paraId="3F51A698" w14:textId="77777777" w:rsidR="00C67352" w:rsidRDefault="00C67352" w:rsidP="00C67352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ΑΝΑΝΕΩΣΗ ΑΔΕΙΑΣ ΠΡΟΣΩΡΙΝΗΣ ΔΙΑΜΟΝΗΣ</w:t>
      </w: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14:paraId="0CF8F635" w14:textId="77777777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1973C69E" w14:textId="77777777" w:rsidR="00E20B69" w:rsidRPr="00EA230F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9975087" w14:textId="77777777" w:rsidR="00E20B69" w:rsidRPr="00EA230F" w:rsidRDefault="00E20B69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694176" w:rsidRPr="00EA230F" w14:paraId="11663A53" w14:textId="77777777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4609F458" w14:textId="77777777"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FAA7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6A55B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8A377F" w14:paraId="1809A218" w14:textId="77777777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9D83F85" w14:textId="77777777" w:rsidR="00112508" w:rsidRPr="00EA230F" w:rsidRDefault="003725A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="00112508"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1E1030" w:rsidRPr="008A377F" w14:paraId="3EFAEAD9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C1EDA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86A83" w14:textId="7715A8BE" w:rsidR="001E1030" w:rsidRPr="00BB56BB" w:rsidRDefault="001E1030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τρεις (3) μήνες πέραν της αιτούμενης διάρκειας διαμονής</w:t>
            </w:r>
          </w:p>
        </w:tc>
      </w:tr>
      <w:tr w:rsidR="001E1030" w:rsidRPr="008A377F" w14:paraId="7ECE6C76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056B5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B295A" w14:textId="20C86323" w:rsidR="001E1030" w:rsidRPr="001E1030" w:rsidRDefault="001E1030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 και η θεώρηση εισόδου (όπου εφαρμόζεται)</w:t>
            </w:r>
          </w:p>
        </w:tc>
      </w:tr>
      <w:tr w:rsidR="004D7434" w:rsidRPr="008A377F" w14:paraId="00FC14BB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AB2E3" w14:textId="77777777" w:rsidR="004D7434" w:rsidRPr="00EA230F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B9C1" w14:textId="429006DD" w:rsidR="004D7434" w:rsidRPr="00AE2E81" w:rsidRDefault="002A49E7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2A49E7">
              <w:rPr>
                <w:lang w:val="el-GR"/>
              </w:rPr>
              <w:t xml:space="preserve">Πρωτότυπο Πιστοποιητικό Λευκού Ποινικού Μητρώου από τη χώρα προέλευσης ή διαμονής, αν ο </w:t>
            </w:r>
            <w:proofErr w:type="spellStart"/>
            <w:r w:rsidRPr="002A49E7">
              <w:rPr>
                <w:lang w:val="el-GR"/>
              </w:rPr>
              <w:t>αιτητής</w:t>
            </w:r>
            <w:proofErr w:type="spellEnd"/>
            <w:r w:rsidRPr="002A49E7">
              <w:rPr>
                <w:lang w:val="el-GR"/>
              </w:rPr>
              <w:t xml:space="preserve"> διαμένει σε χώρα άλλη από τη χώρα προέλευσης, με δεόντως επικυρωμένη επίσημη μετάφραση στα ελληνικά ή αγγλικά </w:t>
            </w:r>
            <w:r w:rsidR="00DD54C8">
              <w:rPr>
                <w:lang w:val="el-GR"/>
              </w:rPr>
              <w:t xml:space="preserve">ΜΟΝΟ για </w:t>
            </w:r>
            <w:r w:rsidRPr="002A49E7">
              <w:rPr>
                <w:lang w:val="el-GR"/>
              </w:rPr>
              <w:t>1η Άδεια</w:t>
            </w:r>
          </w:p>
        </w:tc>
      </w:tr>
      <w:tr w:rsidR="004D7434" w:rsidRPr="008A377F" w14:paraId="3E725768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3D326" w14:textId="77777777" w:rsidR="004D7434" w:rsidRPr="00EA230F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856AF" w14:textId="2A641B43" w:rsidR="004D7434" w:rsidRPr="00AE2E81" w:rsidRDefault="00B03369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B03369">
              <w:rPr>
                <w:lang w:val="el-GR"/>
              </w:rPr>
              <w:t>Πρωτότυπα αποτελέσματα ιατρικών αναλύσεων αίματος, που να αποδεικνύουν ότι ο υπήκοος τρίτης χώρας δεν πάσχει από ηπατίτιδα Β, και Γ, HIV, σύφιλη, καθώς και ακτινογραφία θώρακος για φυματίωση με γνωμάτευση ιατρού, σ</w:t>
            </w:r>
            <w:r w:rsidR="00F53641">
              <w:rPr>
                <w:lang w:val="el-GR"/>
              </w:rPr>
              <w:t xml:space="preserve">φραγισμένες από ειδικό ιατρό </w:t>
            </w:r>
            <w:r w:rsidR="00B42F63">
              <w:rPr>
                <w:lang w:val="el-GR"/>
              </w:rPr>
              <w:t xml:space="preserve">από τη Κυπριακή Δημοκρατία </w:t>
            </w:r>
            <w:r w:rsidR="00DD54C8">
              <w:rPr>
                <w:lang w:val="el-GR"/>
              </w:rPr>
              <w:t xml:space="preserve">ΜΟΝΟ για </w:t>
            </w:r>
            <w:r w:rsidR="00F53641">
              <w:rPr>
                <w:lang w:val="el-GR"/>
              </w:rPr>
              <w:t>1</w:t>
            </w:r>
            <w:r w:rsidR="00F53641" w:rsidRPr="00F53641">
              <w:rPr>
                <w:vertAlign w:val="superscript"/>
                <w:lang w:val="el-GR"/>
              </w:rPr>
              <w:t>η</w:t>
            </w:r>
            <w:r w:rsidR="00F53641">
              <w:rPr>
                <w:lang w:val="el-GR"/>
              </w:rPr>
              <w:t xml:space="preserve"> </w:t>
            </w:r>
            <w:r w:rsidRPr="00B03369">
              <w:rPr>
                <w:lang w:val="el-GR"/>
              </w:rPr>
              <w:t xml:space="preserve"> Άδεια</w:t>
            </w:r>
          </w:p>
        </w:tc>
      </w:tr>
      <w:tr w:rsidR="00BB56BB" w:rsidRPr="00231E6A" w14:paraId="0585FDF1" w14:textId="77777777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CB056" w14:textId="77777777" w:rsidR="00BB56BB" w:rsidRPr="00EA230F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87DEE" w14:textId="2A9A21DB" w:rsidR="00BB56BB" w:rsidRDefault="003F67DF" w:rsidP="00715E31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Πρωτότυπη εγγυητική επιστολή τραπεζικού ιδρύματος, </w:t>
            </w:r>
            <w:r>
              <w:rPr>
                <w:b/>
                <w:color w:val="000000"/>
                <w:u w:val="single"/>
                <w:lang w:val="el-GR"/>
              </w:rPr>
              <w:t>δεκαετούς διάρκειας</w:t>
            </w:r>
            <w:r>
              <w:rPr>
                <w:color w:val="000000"/>
                <w:lang w:val="el-GR"/>
              </w:rPr>
              <w:t>, για κάλυψη πιθανών εξόδων επαναπατρισμού</w:t>
            </w:r>
            <w:r w:rsidR="00480F16">
              <w:rPr>
                <w:color w:val="000000"/>
                <w:lang w:val="el-GR"/>
              </w:rPr>
              <w:t xml:space="preserve"> </w:t>
            </w:r>
            <w:r w:rsidR="006163E3">
              <w:rPr>
                <w:color w:val="000000"/>
                <w:lang w:val="el-GR"/>
              </w:rPr>
              <w:t xml:space="preserve">επ’ </w:t>
            </w:r>
            <w:proofErr w:type="spellStart"/>
            <w:r w:rsidR="006163E3">
              <w:rPr>
                <w:color w:val="000000"/>
                <w:lang w:val="el-GR"/>
              </w:rPr>
              <w:t>ονόματί</w:t>
            </w:r>
            <w:proofErr w:type="spellEnd"/>
            <w:r w:rsidR="006163E3">
              <w:rPr>
                <w:color w:val="000000"/>
                <w:lang w:val="el-GR"/>
              </w:rPr>
              <w:t xml:space="preserve"> του</w:t>
            </w:r>
            <w:r w:rsidR="008E2BCE" w:rsidRPr="00703A96">
              <w:rPr>
                <w:color w:val="000000"/>
                <w:lang w:val="el-GR"/>
              </w:rPr>
              <w:t xml:space="preserve"> </w:t>
            </w:r>
            <w:proofErr w:type="spellStart"/>
            <w:r w:rsidR="00DD54C8">
              <w:rPr>
                <w:color w:val="000000"/>
                <w:lang w:val="el-GR"/>
              </w:rPr>
              <w:t>αιτητή</w:t>
            </w:r>
            <w:proofErr w:type="spellEnd"/>
            <w:r w:rsidR="00E720CA">
              <w:rPr>
                <w:color w:val="000000"/>
                <w:lang w:val="el-GR"/>
              </w:rPr>
              <w:t xml:space="preserve"> </w:t>
            </w:r>
            <w:r w:rsidR="00341216">
              <w:rPr>
                <w:color w:val="000000"/>
                <w:lang w:val="el-GR"/>
              </w:rPr>
              <w:t xml:space="preserve">από </w:t>
            </w:r>
            <w:r w:rsidR="00CB71EC">
              <w:rPr>
                <w:color w:val="000000"/>
                <w:lang w:val="el-GR"/>
              </w:rPr>
              <w:t xml:space="preserve">τον τραπεζικό λογαριασμό του συντηρούντος απευθείας </w:t>
            </w:r>
            <w:proofErr w:type="spellStart"/>
            <w:r w:rsidR="006163E3">
              <w:rPr>
                <w:color w:val="000000"/>
                <w:lang w:val="el-GR"/>
              </w:rPr>
              <w:t>κατιόν</w:t>
            </w:r>
            <w:r w:rsidR="00993FB1">
              <w:rPr>
                <w:color w:val="000000"/>
                <w:lang w:val="el-GR"/>
              </w:rPr>
              <w:t>τα</w:t>
            </w:r>
            <w:proofErr w:type="spellEnd"/>
            <w:r w:rsidR="00993FB1">
              <w:rPr>
                <w:color w:val="000000"/>
                <w:lang w:val="el-GR"/>
              </w:rPr>
              <w:t xml:space="preserve"> ή του/της συζύγου της/του</w:t>
            </w:r>
            <w:r w:rsidR="00CB71EC">
              <w:rPr>
                <w:color w:val="000000"/>
                <w:lang w:val="el-GR"/>
              </w:rPr>
              <w:t xml:space="preserve"> στη Δημοκρατία</w:t>
            </w:r>
          </w:p>
          <w:p w14:paraId="19A5B7B9" w14:textId="5D769E0C" w:rsidR="00DD54C8" w:rsidRPr="00F86FCE" w:rsidRDefault="00DD54C8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Στην ανανέωση προσκομίζεται αντίγραφο</w:t>
            </w:r>
          </w:p>
        </w:tc>
      </w:tr>
      <w:tr w:rsidR="001E1030" w:rsidRPr="008A377F" w14:paraId="68D7C59F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BAFD7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1863F" w14:textId="1A545252" w:rsidR="001E1030" w:rsidRPr="00BB56BB" w:rsidRDefault="001E1030" w:rsidP="00715E31">
            <w:pPr>
              <w:tabs>
                <w:tab w:val="left" w:pos="1015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ενδονοσοκομειακή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και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εξωνοσοκομειακή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περίθαλψη και μεταφορά σορού (σχέδιο Α</w:t>
            </w:r>
            <w:r w:rsidR="00C66401">
              <w:rPr>
                <w:rFonts w:ascii="Calibri" w:hAnsi="Calibri"/>
                <w:color w:val="000000"/>
                <w:lang w:val="el-GR"/>
              </w:rPr>
              <w:t>)</w:t>
            </w:r>
          </w:p>
        </w:tc>
      </w:tr>
      <w:tr w:rsidR="00B92B57" w:rsidRPr="008A377F" w14:paraId="3A075082" w14:textId="77777777" w:rsidTr="00694176">
        <w:trPr>
          <w:trHeight w:val="6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10BD0" w14:textId="77777777" w:rsidR="00B92B57" w:rsidRPr="00EA230F" w:rsidRDefault="00B92B57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EF484" w14:textId="76118CD2" w:rsidR="00B92B57" w:rsidRPr="002168CA" w:rsidRDefault="00B92B57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highlight w:val="yellow"/>
                <w:lang w:val="el-GR"/>
              </w:rPr>
            </w:pPr>
            <w:r w:rsidRPr="005604F9">
              <w:rPr>
                <w:rFonts w:ascii="Calibri" w:hAnsi="Calibri"/>
                <w:color w:val="000000"/>
                <w:lang w:val="el-GR"/>
              </w:rPr>
              <w:t>Αντίγραφο τίτλου ιδιοκτησίας /</w:t>
            </w:r>
            <w:proofErr w:type="spellStart"/>
            <w:r w:rsidRPr="005604F9">
              <w:rPr>
                <w:rFonts w:ascii="Calibri" w:hAnsi="Calibri"/>
                <w:color w:val="000000"/>
                <w:lang w:val="el-GR"/>
              </w:rPr>
              <w:t>αγοραπωλητήριου</w:t>
            </w:r>
            <w:proofErr w:type="spellEnd"/>
            <w:r w:rsidRPr="005604F9">
              <w:rPr>
                <w:rFonts w:ascii="Calibri" w:hAnsi="Calibri"/>
                <w:color w:val="000000"/>
                <w:lang w:val="el-GR"/>
              </w:rPr>
              <w:t xml:space="preserve"> εγγράφου κατατεθειμένου στο κτηματολόγιο ή του </w:t>
            </w:r>
            <w:proofErr w:type="spellStart"/>
            <w:r w:rsidRPr="005604F9">
              <w:rPr>
                <w:rFonts w:ascii="Calibri" w:hAnsi="Calibri"/>
                <w:color w:val="000000"/>
                <w:lang w:val="el-GR"/>
              </w:rPr>
              <w:t>χαρτοσημασμένου</w:t>
            </w:r>
            <w:proofErr w:type="spellEnd"/>
            <w:r w:rsidRPr="005604F9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4C115E" w:rsidRPr="005604F9">
              <w:rPr>
                <w:rFonts w:ascii="Calibri" w:hAnsi="Calibri"/>
                <w:color w:val="000000"/>
                <w:lang w:val="el-GR"/>
              </w:rPr>
              <w:t>ενοικιαστηρίου</w:t>
            </w:r>
            <w:r w:rsidRPr="005604F9">
              <w:rPr>
                <w:rFonts w:ascii="Calibri" w:hAnsi="Calibri"/>
                <w:color w:val="000000"/>
                <w:lang w:val="el-GR"/>
              </w:rPr>
              <w:t xml:space="preserve"> εγγράφου καταλύματος, επ’ </w:t>
            </w:r>
            <w:proofErr w:type="spellStart"/>
            <w:r w:rsidRPr="005604F9">
              <w:rPr>
                <w:rFonts w:ascii="Calibri" w:hAnsi="Calibri"/>
                <w:color w:val="000000"/>
                <w:lang w:val="el-GR"/>
              </w:rPr>
              <w:t>ονόματι</w:t>
            </w:r>
            <w:proofErr w:type="spellEnd"/>
            <w:r w:rsidRPr="005604F9">
              <w:rPr>
                <w:rFonts w:ascii="Calibri" w:hAnsi="Calibri"/>
                <w:color w:val="000000"/>
                <w:lang w:val="el-GR"/>
              </w:rPr>
              <w:t xml:space="preserve"> του συντηρούντος</w:t>
            </w:r>
          </w:p>
        </w:tc>
      </w:tr>
      <w:tr w:rsidR="003F4312" w:rsidRPr="00CD088E" w14:paraId="74E2B3F2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484D8" w14:textId="77777777" w:rsidR="003F4312" w:rsidRPr="00EA230F" w:rsidRDefault="003F431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68801" w14:textId="56378EC7" w:rsidR="003F4312" w:rsidRPr="00CD088E" w:rsidRDefault="005E786F" w:rsidP="00CF411C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>
              <w:rPr>
                <w:rFonts w:cstheme="minorHAnsi"/>
                <w:color w:val="000000"/>
                <w:lang w:val="el-GR"/>
              </w:rPr>
              <w:t>Αποδεικτικά στοιχεία για ύπαρξη σταθερού ή ικανοποιητικού εισοδήματος του Κύπριου πολίτη ή/και του/της συζύγου του (</w:t>
            </w:r>
            <w:r w:rsidR="008A377F">
              <w:rPr>
                <w:rFonts w:ascii="Calibri" w:hAnsi="Calibri"/>
                <w:color w:val="000000"/>
                <w:lang w:val="el-GR"/>
              </w:rPr>
              <w:t>πρόσφατη αναλυτική κατάσταση των ασφαλιστέων αποδοχών από τις Υπηρεσίες Κοινωνικών Ασφαλίσεων</w:t>
            </w:r>
            <w:r>
              <w:rPr>
                <w:rFonts w:cstheme="minorHAnsi"/>
                <w:color w:val="000000"/>
                <w:lang w:val="el-GR"/>
              </w:rPr>
              <w:t>, σύνταξη, τραπεζικοί λογαριασμοί και η κίνηση τους, ενοίκια, μερίσματα, τόκοι καταθέσεων κ.α.)</w:t>
            </w:r>
          </w:p>
          <w:p w14:paraId="33D88F60" w14:textId="06416A3D" w:rsidR="00CD088E" w:rsidRPr="009038B7" w:rsidRDefault="00CD088E" w:rsidP="00CD088E">
            <w:pPr>
              <w:spacing w:after="0" w:line="240" w:lineRule="auto"/>
              <w:jc w:val="both"/>
              <w:rPr>
                <w:color w:val="000000"/>
                <w:u w:val="single"/>
                <w:lang w:val="el-GR"/>
              </w:rPr>
            </w:pPr>
            <w:r w:rsidRPr="009038B7">
              <w:rPr>
                <w:color w:val="000000"/>
                <w:u w:val="single"/>
                <w:lang w:val="el-GR"/>
              </w:rPr>
              <w:t>Για σκοπούς υπολογισμού των επαρκών πόρων</w:t>
            </w:r>
            <w:r w:rsidR="00BF5E47" w:rsidRPr="008A377F">
              <w:rPr>
                <w:color w:val="000000"/>
                <w:u w:val="single"/>
                <w:lang w:val="el-GR"/>
              </w:rPr>
              <w:t>,</w:t>
            </w:r>
            <w:r w:rsidR="00D4203A" w:rsidRPr="009038B7">
              <w:rPr>
                <w:color w:val="000000"/>
                <w:u w:val="single"/>
                <w:lang w:val="el-GR"/>
              </w:rPr>
              <w:t xml:space="preserve"> να προσκομίζεται</w:t>
            </w:r>
            <w:r w:rsidR="00A17AC9" w:rsidRPr="009038B7">
              <w:rPr>
                <w:rFonts w:cstheme="minorHAnsi"/>
                <w:color w:val="000000"/>
                <w:u w:val="single"/>
                <w:lang w:val="el-GR"/>
              </w:rPr>
              <w:t>:</w:t>
            </w:r>
          </w:p>
          <w:p w14:paraId="16011664" w14:textId="780D1892" w:rsidR="00CD088E" w:rsidRDefault="00CD088E" w:rsidP="00CD088E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(α) υπεύθυνη δήλωση του συντηρούντος για τον αριθμό των μελών της οικογένειάς του τα οποία θα συντηρεί στη Δημοκρατία και </w:t>
            </w:r>
          </w:p>
          <w:p w14:paraId="528935D3" w14:textId="4679AAB7" w:rsidR="00CD088E" w:rsidRPr="00AC4E99" w:rsidDel="003F4312" w:rsidRDefault="00CD088E" w:rsidP="00CD088E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(β)</w:t>
            </w:r>
            <w:r w:rsidR="00317905">
              <w:rPr>
                <w:color w:val="000000"/>
                <w:lang w:val="el-GR"/>
              </w:rPr>
              <w:t xml:space="preserve"> </w:t>
            </w:r>
            <w:r>
              <w:rPr>
                <w:color w:val="000000"/>
                <w:lang w:val="el-GR"/>
              </w:rPr>
              <w:t>συνοπτική κατάσταση εισοδημάτων</w:t>
            </w:r>
          </w:p>
        </w:tc>
      </w:tr>
      <w:tr w:rsidR="007A4FFE" w:rsidRPr="008A377F" w14:paraId="4BB2C146" w14:textId="77777777" w:rsidTr="00EE1F52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3D0CE" w14:textId="77777777" w:rsidR="007A4FFE" w:rsidRPr="00EA230F" w:rsidRDefault="007A4FFE" w:rsidP="007A4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55953" w14:textId="724C3644" w:rsidR="00DD03E4" w:rsidRDefault="009108FF" w:rsidP="00DD03E4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7A4FFE" w:rsidRPr="00683DAC">
              <w:rPr>
                <w:lang w:val="el-GR"/>
              </w:rPr>
              <w:t>ιστοποιητικ</w:t>
            </w:r>
            <w:r w:rsidR="00EB0B40">
              <w:rPr>
                <w:lang w:val="el-GR"/>
              </w:rPr>
              <w:t>ό</w:t>
            </w:r>
            <w:r w:rsidR="007A4FFE" w:rsidRPr="00683DAC">
              <w:rPr>
                <w:lang w:val="el-GR"/>
              </w:rPr>
              <w:t xml:space="preserve"> γεννήσεως του απευθείας </w:t>
            </w:r>
            <w:proofErr w:type="spellStart"/>
            <w:r w:rsidR="007A4FFE" w:rsidRPr="00683DAC">
              <w:rPr>
                <w:lang w:val="el-GR"/>
              </w:rPr>
              <w:t>κατιόντα</w:t>
            </w:r>
            <w:proofErr w:type="spellEnd"/>
            <w:r w:rsidR="007A4FFE" w:rsidRPr="00683DAC">
              <w:rPr>
                <w:lang w:val="el-GR"/>
              </w:rPr>
              <w:t>, δεόντως επικυρωμένο/πιστοποιημένο και μεταφρασμένο</w:t>
            </w:r>
            <w:r w:rsidR="00DD03E4">
              <w:rPr>
                <w:lang w:val="el-GR"/>
              </w:rPr>
              <w:t xml:space="preserve"> στα </w:t>
            </w:r>
            <w:r w:rsidR="00FB365E">
              <w:rPr>
                <w:lang w:val="el-GR"/>
              </w:rPr>
              <w:t>Ε</w:t>
            </w:r>
            <w:r w:rsidR="00DD03E4">
              <w:rPr>
                <w:lang w:val="el-GR"/>
              </w:rPr>
              <w:t xml:space="preserve">λληνικά ή </w:t>
            </w:r>
            <w:r w:rsidR="00FB365E">
              <w:rPr>
                <w:lang w:val="el-GR"/>
              </w:rPr>
              <w:t>Α</w:t>
            </w:r>
            <w:r w:rsidR="00DD03E4">
              <w:rPr>
                <w:lang w:val="el-GR"/>
              </w:rPr>
              <w:t xml:space="preserve">γγλικά </w:t>
            </w:r>
          </w:p>
          <w:p w14:paraId="55209015" w14:textId="70CAD01A" w:rsidR="00DD03E4" w:rsidRDefault="00DD03E4" w:rsidP="00DD03E4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Κατά την πρώτη άδεια</w:t>
            </w:r>
            <w:r w:rsidR="00CC3CE7">
              <w:rPr>
                <w:lang w:val="el-GR"/>
              </w:rPr>
              <w:t xml:space="preserve"> να</w:t>
            </w:r>
            <w:r>
              <w:rPr>
                <w:lang w:val="el-GR"/>
              </w:rPr>
              <w:t xml:space="preserve"> </w:t>
            </w:r>
            <w:r w:rsidR="00EB0B40">
              <w:rPr>
                <w:lang w:val="el-GR"/>
              </w:rPr>
              <w:t xml:space="preserve">παρουσιάζεται </w:t>
            </w:r>
            <w:r>
              <w:rPr>
                <w:lang w:val="el-GR"/>
              </w:rPr>
              <w:t xml:space="preserve">το πρωτότυπο έγγραφο </w:t>
            </w:r>
            <w:r w:rsidR="00EB0B40">
              <w:rPr>
                <w:lang w:val="el-GR"/>
              </w:rPr>
              <w:t>και</w:t>
            </w:r>
            <w:r w:rsidR="00CC3CE7">
              <w:rPr>
                <w:lang w:val="el-GR"/>
              </w:rPr>
              <w:t xml:space="preserve"> να</w:t>
            </w:r>
            <w:r w:rsidR="00EB0B40">
              <w:rPr>
                <w:lang w:val="el-GR"/>
              </w:rPr>
              <w:t xml:space="preserve"> προσκομίζεται </w:t>
            </w:r>
            <w:r>
              <w:rPr>
                <w:lang w:val="el-GR"/>
              </w:rPr>
              <w:t>αντίγραφο</w:t>
            </w:r>
          </w:p>
          <w:p w14:paraId="383E5E41" w14:textId="44970FF6" w:rsidR="007A4FFE" w:rsidRPr="00683DAC" w:rsidRDefault="009C7E71" w:rsidP="00DD03E4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Κατά την ανανέωση να προσκομίζεται το αντίγραφο</w:t>
            </w:r>
          </w:p>
        </w:tc>
      </w:tr>
      <w:tr w:rsidR="007A4FFE" w:rsidRPr="008A377F" w14:paraId="1579DC76" w14:textId="77777777" w:rsidTr="00EE1F52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1A74F" w14:textId="77777777" w:rsidR="007A4FFE" w:rsidRPr="00EA230F" w:rsidRDefault="007A4FFE" w:rsidP="007A4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C4116" w14:textId="0A03C785" w:rsidR="007A4FFE" w:rsidRPr="008A7F9A" w:rsidRDefault="00517A3B" w:rsidP="00E0328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E0328A">
              <w:rPr>
                <w:lang w:val="el-GR"/>
              </w:rPr>
              <w:t>Αντίγραφο του επικυρωμένου</w:t>
            </w:r>
            <w:r w:rsidR="00DD03E4" w:rsidRPr="00E0328A">
              <w:rPr>
                <w:lang w:val="el-GR"/>
              </w:rPr>
              <w:t xml:space="preserve"> π</w:t>
            </w:r>
            <w:r w:rsidR="007A4FFE" w:rsidRPr="00E0328A">
              <w:rPr>
                <w:lang w:val="el-GR"/>
              </w:rPr>
              <w:t>ιστοποιητικ</w:t>
            </w:r>
            <w:r w:rsidRPr="00E0328A">
              <w:rPr>
                <w:lang w:val="el-GR"/>
              </w:rPr>
              <w:t>ού</w:t>
            </w:r>
            <w:r w:rsidR="007A4FFE" w:rsidRPr="00E0328A">
              <w:rPr>
                <w:lang w:val="el-GR"/>
              </w:rPr>
              <w:t xml:space="preserve"> </w:t>
            </w:r>
            <w:r w:rsidR="00DD03E4" w:rsidRPr="00E0328A">
              <w:rPr>
                <w:lang w:val="el-GR"/>
              </w:rPr>
              <w:t>γ</w:t>
            </w:r>
            <w:r w:rsidR="007A4FFE" w:rsidRPr="00E0328A">
              <w:rPr>
                <w:lang w:val="el-GR"/>
              </w:rPr>
              <w:t>άμου του συντηρούντος, μεταφρασμέν</w:t>
            </w:r>
            <w:r w:rsidR="001F3E4D" w:rsidRPr="00E0328A">
              <w:rPr>
                <w:lang w:val="el-GR"/>
              </w:rPr>
              <w:t xml:space="preserve">ο </w:t>
            </w:r>
            <w:r w:rsidR="00DD03E4" w:rsidRPr="00E0328A">
              <w:rPr>
                <w:lang w:val="el-GR"/>
              </w:rPr>
              <w:t>στ</w:t>
            </w:r>
            <w:r w:rsidRPr="00E0328A">
              <w:rPr>
                <w:lang w:val="el-GR"/>
              </w:rPr>
              <w:t>ην</w:t>
            </w:r>
            <w:r w:rsidR="00DD03E4" w:rsidRPr="00E0328A">
              <w:rPr>
                <w:lang w:val="el-GR"/>
              </w:rPr>
              <w:t xml:space="preserve"> </w:t>
            </w:r>
            <w:r w:rsidR="00FB365E">
              <w:rPr>
                <w:lang w:val="el-GR"/>
              </w:rPr>
              <w:t>Ε</w:t>
            </w:r>
            <w:r w:rsidR="00DD03E4" w:rsidRPr="00E0328A">
              <w:rPr>
                <w:lang w:val="el-GR"/>
              </w:rPr>
              <w:t>λληνικ</w:t>
            </w:r>
            <w:r w:rsidRPr="00E0328A">
              <w:rPr>
                <w:lang w:val="el-GR"/>
              </w:rPr>
              <w:t>ή</w:t>
            </w:r>
            <w:r w:rsidR="00DD03E4" w:rsidRPr="00E0328A">
              <w:rPr>
                <w:lang w:val="el-GR"/>
              </w:rPr>
              <w:t xml:space="preserve"> ή </w:t>
            </w:r>
            <w:r w:rsidR="00FB365E">
              <w:rPr>
                <w:lang w:val="el-GR"/>
              </w:rPr>
              <w:t>Α</w:t>
            </w:r>
            <w:r w:rsidR="00DD03E4" w:rsidRPr="00E0328A">
              <w:rPr>
                <w:lang w:val="el-GR"/>
              </w:rPr>
              <w:t>γγλικ</w:t>
            </w:r>
            <w:r w:rsidRPr="00E0328A">
              <w:rPr>
                <w:lang w:val="el-GR"/>
              </w:rPr>
              <w:t>ή γλώσσα</w:t>
            </w:r>
            <w:r w:rsidR="00DD03E4" w:rsidRPr="00E0328A">
              <w:rPr>
                <w:lang w:val="el-GR"/>
              </w:rPr>
              <w:t xml:space="preserve"> </w:t>
            </w:r>
            <w:r w:rsidR="00E0328A" w:rsidRPr="00E0328A">
              <w:rPr>
                <w:lang w:val="el-GR"/>
              </w:rPr>
              <w:t>(</w:t>
            </w:r>
            <w:r w:rsidR="00E0328A">
              <w:rPr>
                <w:lang w:val="el-GR"/>
              </w:rPr>
              <w:t>όπου εφαρμόζεται)</w:t>
            </w:r>
          </w:p>
        </w:tc>
      </w:tr>
      <w:tr w:rsidR="00C645FF" w:rsidRPr="008A377F" w14:paraId="5B349411" w14:textId="77777777" w:rsidTr="00EE1F52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9F2F8" w14:textId="77777777" w:rsidR="00C645FF" w:rsidRPr="008A7F9A" w:rsidRDefault="00C645FF" w:rsidP="007A4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ADFB3" w14:textId="2F9E69F6" w:rsidR="00C645FF" w:rsidRPr="00E0328A" w:rsidRDefault="00C645FF" w:rsidP="00E0328A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Υπεύθυνη Δή</w:t>
            </w:r>
            <w:r w:rsidRPr="005F5823">
              <w:rPr>
                <w:rFonts w:ascii="Calibri" w:hAnsi="Calibri"/>
                <w:color w:val="000000"/>
                <w:lang w:val="el-GR"/>
              </w:rPr>
              <w:t xml:space="preserve">λωση ανάληψης ευθύνης εξόδων και φιλοξενίας από τον </w:t>
            </w:r>
            <w:r>
              <w:rPr>
                <w:rFonts w:ascii="Calibri" w:hAnsi="Calibri"/>
                <w:color w:val="000000"/>
                <w:lang w:val="el-GR"/>
              </w:rPr>
              <w:t xml:space="preserve">απευθείας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κατιόντα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 xml:space="preserve"> ή τον/την σύζυγό αυτού</w:t>
            </w:r>
          </w:p>
        </w:tc>
      </w:tr>
    </w:tbl>
    <w:p w14:paraId="6882CBE0" w14:textId="77777777" w:rsidR="002855A4" w:rsidRPr="00BB56BB" w:rsidRDefault="002855A4" w:rsidP="00A00B9F">
      <w:pPr>
        <w:spacing w:after="0" w:line="240" w:lineRule="auto"/>
        <w:jc w:val="center"/>
        <w:rPr>
          <w:b/>
          <w:lang w:val="el-GR"/>
        </w:rPr>
      </w:pPr>
    </w:p>
    <w:p w14:paraId="26AFF333" w14:textId="77777777" w:rsidR="007910AD" w:rsidRPr="00422751" w:rsidRDefault="007910AD" w:rsidP="005A41EE">
      <w:pPr>
        <w:spacing w:after="0" w:line="240" w:lineRule="auto"/>
        <w:jc w:val="both"/>
        <w:rPr>
          <w:lang w:val="el-GR"/>
        </w:rPr>
      </w:pPr>
    </w:p>
    <w:p w14:paraId="75698EDC" w14:textId="77777777" w:rsidR="002855A4" w:rsidRPr="00EA230F" w:rsidRDefault="002855A4" w:rsidP="00A00B9F">
      <w:pPr>
        <w:spacing w:after="0" w:line="240" w:lineRule="auto"/>
        <w:jc w:val="center"/>
        <w:rPr>
          <w:b/>
          <w:lang w:val="el-GR"/>
        </w:rPr>
      </w:pPr>
    </w:p>
    <w:p w14:paraId="6D9A91B8" w14:textId="77777777" w:rsidR="00AC2FA9" w:rsidRDefault="00AC2FA9" w:rsidP="00A00B9F">
      <w:pPr>
        <w:spacing w:after="0"/>
        <w:rPr>
          <w:b/>
          <w:sz w:val="28"/>
          <w:szCs w:val="28"/>
          <w:u w:val="single"/>
          <w:lang w:val="el-GR"/>
        </w:rPr>
      </w:pPr>
    </w:p>
    <w:sectPr w:rsidR="00AC2FA9" w:rsidSect="0080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01A9" w14:textId="77777777" w:rsidR="009C401A" w:rsidRDefault="009C401A">
      <w:pPr>
        <w:spacing w:after="0" w:line="240" w:lineRule="auto"/>
      </w:pPr>
      <w:r>
        <w:separator/>
      </w:r>
    </w:p>
  </w:endnote>
  <w:endnote w:type="continuationSeparator" w:id="0">
    <w:p w14:paraId="14EB34E4" w14:textId="77777777" w:rsidR="009C401A" w:rsidRDefault="009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E2B1" w14:textId="77777777" w:rsidR="009619E8" w:rsidRDefault="00961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CDB" w14:textId="77777777" w:rsidR="009619E8" w:rsidRDefault="00961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83B9" w14:textId="77777777" w:rsidR="009619E8" w:rsidRDefault="0096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D699" w14:textId="77777777" w:rsidR="009C401A" w:rsidRDefault="009C401A">
      <w:pPr>
        <w:spacing w:after="0" w:line="240" w:lineRule="auto"/>
      </w:pPr>
      <w:r>
        <w:separator/>
      </w:r>
    </w:p>
  </w:footnote>
  <w:footnote w:type="continuationSeparator" w:id="0">
    <w:p w14:paraId="2EE544AA" w14:textId="77777777" w:rsidR="009C401A" w:rsidRDefault="009C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B8DD" w14:textId="77777777" w:rsidR="009619E8" w:rsidRDefault="00961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168FE294" w14:textId="77777777" w:rsidTr="00C541AE">
      <w:trPr>
        <w:trHeight w:val="284"/>
      </w:trPr>
      <w:tc>
        <w:tcPr>
          <w:tcW w:w="5211" w:type="dxa"/>
        </w:tcPr>
        <w:p w14:paraId="6D5622AF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1C7D8624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8A377F" w14:paraId="3FE7EA4C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28F416E4" w14:textId="77777777" w:rsidR="00F34D53" w:rsidRPr="00D71997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970BB7C" wp14:editId="34D56933">
                <wp:simplePos x="0" y="0"/>
                <wp:positionH relativeFrom="column">
                  <wp:posOffset>2709545</wp:posOffset>
                </wp:positionH>
                <wp:positionV relativeFrom="paragraph">
                  <wp:posOffset>19685</wp:posOffset>
                </wp:positionV>
                <wp:extent cx="372745" cy="387985"/>
                <wp:effectExtent l="1905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 w:rsidR="00083584" w:rsidRPr="00F86FCE"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371EFB7A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AA23835" w14:textId="77777777" w:rsidR="00F34D53" w:rsidRPr="001F4D7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7C532EA1" w14:textId="5098B2E5" w:rsidR="00F34D53" w:rsidRPr="00FB365E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ΕΠΙΣΚΕΠΤΕΣ</w:t>
          </w:r>
          <w:r w:rsidR="009619E8">
            <w:rPr>
              <w:b/>
              <w:sz w:val="18"/>
              <w:szCs w:val="18"/>
              <w:lang w:val="el-GR"/>
            </w:rPr>
            <w:t xml:space="preserve"> </w:t>
          </w:r>
          <w:r w:rsidR="009619E8">
            <w:rPr>
              <w:b/>
              <w:sz w:val="18"/>
              <w:szCs w:val="18"/>
              <w:lang w:val="en-US"/>
            </w:rPr>
            <w:t>CY</w:t>
          </w:r>
        </w:p>
        <w:p w14:paraId="1E30CD7A" w14:textId="77777777"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514785E1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3F142C1E" w14:textId="77777777" w:rsidR="00F34D53" w:rsidRPr="001F4D72" w:rsidRDefault="00F34D53" w:rsidP="00557DCA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90F6" w14:textId="77777777" w:rsidR="009619E8" w:rsidRDefault="00961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A85"/>
    <w:multiLevelType w:val="hybridMultilevel"/>
    <w:tmpl w:val="417C9284"/>
    <w:lvl w:ilvl="0" w:tplc="43FA2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1C1"/>
    <w:multiLevelType w:val="hybridMultilevel"/>
    <w:tmpl w:val="E9424CC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7133">
    <w:abstractNumId w:val="8"/>
  </w:num>
  <w:num w:numId="2" w16cid:durableId="749036208">
    <w:abstractNumId w:val="5"/>
  </w:num>
  <w:num w:numId="3" w16cid:durableId="1986424851">
    <w:abstractNumId w:val="3"/>
  </w:num>
  <w:num w:numId="4" w16cid:durableId="135342830">
    <w:abstractNumId w:val="1"/>
  </w:num>
  <w:num w:numId="5" w16cid:durableId="2076008663">
    <w:abstractNumId w:val="0"/>
  </w:num>
  <w:num w:numId="6" w16cid:durableId="718942566">
    <w:abstractNumId w:val="4"/>
  </w:num>
  <w:num w:numId="7" w16cid:durableId="955260721">
    <w:abstractNumId w:val="14"/>
  </w:num>
  <w:num w:numId="8" w16cid:durableId="2013752496">
    <w:abstractNumId w:val="19"/>
  </w:num>
  <w:num w:numId="9" w16cid:durableId="1640501661">
    <w:abstractNumId w:val="12"/>
  </w:num>
  <w:num w:numId="10" w16cid:durableId="899634216">
    <w:abstractNumId w:val="18"/>
  </w:num>
  <w:num w:numId="11" w16cid:durableId="270473057">
    <w:abstractNumId w:val="16"/>
  </w:num>
  <w:num w:numId="12" w16cid:durableId="1153447790">
    <w:abstractNumId w:val="11"/>
  </w:num>
  <w:num w:numId="13" w16cid:durableId="723722085">
    <w:abstractNumId w:val="17"/>
  </w:num>
  <w:num w:numId="14" w16cid:durableId="352266653">
    <w:abstractNumId w:val="6"/>
  </w:num>
  <w:num w:numId="15" w16cid:durableId="1312254151">
    <w:abstractNumId w:val="2"/>
  </w:num>
  <w:num w:numId="16" w16cid:durableId="365519671">
    <w:abstractNumId w:val="15"/>
  </w:num>
  <w:num w:numId="17" w16cid:durableId="1331253554">
    <w:abstractNumId w:val="13"/>
  </w:num>
  <w:num w:numId="18" w16cid:durableId="834030394">
    <w:abstractNumId w:val="9"/>
  </w:num>
  <w:num w:numId="19" w16cid:durableId="522593021">
    <w:abstractNumId w:val="7"/>
  </w:num>
  <w:num w:numId="20" w16cid:durableId="2125613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D"/>
    <w:rsid w:val="00002D99"/>
    <w:rsid w:val="00007806"/>
    <w:rsid w:val="00021374"/>
    <w:rsid w:val="00023CE3"/>
    <w:rsid w:val="00025B3C"/>
    <w:rsid w:val="00027055"/>
    <w:rsid w:val="00034753"/>
    <w:rsid w:val="00035F8A"/>
    <w:rsid w:val="00040FEC"/>
    <w:rsid w:val="000453F1"/>
    <w:rsid w:val="000579F5"/>
    <w:rsid w:val="00062845"/>
    <w:rsid w:val="00066F77"/>
    <w:rsid w:val="00070714"/>
    <w:rsid w:val="000802EC"/>
    <w:rsid w:val="00083584"/>
    <w:rsid w:val="00084E63"/>
    <w:rsid w:val="000851FC"/>
    <w:rsid w:val="00085C8E"/>
    <w:rsid w:val="00086386"/>
    <w:rsid w:val="00086B63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C298E"/>
    <w:rsid w:val="000D4943"/>
    <w:rsid w:val="000E1D2C"/>
    <w:rsid w:val="000E6991"/>
    <w:rsid w:val="000F1EFD"/>
    <w:rsid w:val="000F2295"/>
    <w:rsid w:val="000F2F94"/>
    <w:rsid w:val="000F319E"/>
    <w:rsid w:val="000F335E"/>
    <w:rsid w:val="000F4869"/>
    <w:rsid w:val="000F4FD8"/>
    <w:rsid w:val="000F6813"/>
    <w:rsid w:val="001003CA"/>
    <w:rsid w:val="0010076D"/>
    <w:rsid w:val="00100F90"/>
    <w:rsid w:val="0010396E"/>
    <w:rsid w:val="00110344"/>
    <w:rsid w:val="00112161"/>
    <w:rsid w:val="00112508"/>
    <w:rsid w:val="00114057"/>
    <w:rsid w:val="00115D24"/>
    <w:rsid w:val="00123560"/>
    <w:rsid w:val="001276E6"/>
    <w:rsid w:val="001347C6"/>
    <w:rsid w:val="001351B7"/>
    <w:rsid w:val="00137B3A"/>
    <w:rsid w:val="0014089F"/>
    <w:rsid w:val="00143139"/>
    <w:rsid w:val="00145821"/>
    <w:rsid w:val="00146582"/>
    <w:rsid w:val="001507DB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E4D"/>
    <w:rsid w:val="001A308B"/>
    <w:rsid w:val="001A56DF"/>
    <w:rsid w:val="001A61EF"/>
    <w:rsid w:val="001B12F4"/>
    <w:rsid w:val="001B634C"/>
    <w:rsid w:val="001C11A3"/>
    <w:rsid w:val="001C175F"/>
    <w:rsid w:val="001C3E35"/>
    <w:rsid w:val="001C656B"/>
    <w:rsid w:val="001C6997"/>
    <w:rsid w:val="001D5406"/>
    <w:rsid w:val="001E1030"/>
    <w:rsid w:val="001E347C"/>
    <w:rsid w:val="001E3567"/>
    <w:rsid w:val="001E4339"/>
    <w:rsid w:val="001E7944"/>
    <w:rsid w:val="001F3E4D"/>
    <w:rsid w:val="001F4D72"/>
    <w:rsid w:val="001F53E2"/>
    <w:rsid w:val="001F70BC"/>
    <w:rsid w:val="0020115E"/>
    <w:rsid w:val="00205FFF"/>
    <w:rsid w:val="00212E39"/>
    <w:rsid w:val="00213FD0"/>
    <w:rsid w:val="002168CA"/>
    <w:rsid w:val="00224FB0"/>
    <w:rsid w:val="0023167A"/>
    <w:rsid w:val="00231994"/>
    <w:rsid w:val="00231E6A"/>
    <w:rsid w:val="00232C14"/>
    <w:rsid w:val="00233E29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3361"/>
    <w:rsid w:val="002855A4"/>
    <w:rsid w:val="002862EF"/>
    <w:rsid w:val="002906B8"/>
    <w:rsid w:val="00293199"/>
    <w:rsid w:val="002A49E7"/>
    <w:rsid w:val="002A59F5"/>
    <w:rsid w:val="002A78D8"/>
    <w:rsid w:val="002B0258"/>
    <w:rsid w:val="002B30B6"/>
    <w:rsid w:val="002B50C4"/>
    <w:rsid w:val="002B63F6"/>
    <w:rsid w:val="002C2EC2"/>
    <w:rsid w:val="002C5A12"/>
    <w:rsid w:val="002C680B"/>
    <w:rsid w:val="002E2297"/>
    <w:rsid w:val="002F267E"/>
    <w:rsid w:val="002F349D"/>
    <w:rsid w:val="002F6023"/>
    <w:rsid w:val="00300D0A"/>
    <w:rsid w:val="003028C7"/>
    <w:rsid w:val="00304DFC"/>
    <w:rsid w:val="00316299"/>
    <w:rsid w:val="00316895"/>
    <w:rsid w:val="00317905"/>
    <w:rsid w:val="003207BB"/>
    <w:rsid w:val="00325639"/>
    <w:rsid w:val="0032787E"/>
    <w:rsid w:val="00331A92"/>
    <w:rsid w:val="00332DE0"/>
    <w:rsid w:val="00336AFB"/>
    <w:rsid w:val="00340654"/>
    <w:rsid w:val="00341216"/>
    <w:rsid w:val="00344082"/>
    <w:rsid w:val="003505C9"/>
    <w:rsid w:val="0035573E"/>
    <w:rsid w:val="0035608D"/>
    <w:rsid w:val="003568B7"/>
    <w:rsid w:val="00366558"/>
    <w:rsid w:val="003677CB"/>
    <w:rsid w:val="00370FD8"/>
    <w:rsid w:val="003725A5"/>
    <w:rsid w:val="003728DC"/>
    <w:rsid w:val="00373487"/>
    <w:rsid w:val="003735E4"/>
    <w:rsid w:val="00376409"/>
    <w:rsid w:val="00381066"/>
    <w:rsid w:val="003815B8"/>
    <w:rsid w:val="00383751"/>
    <w:rsid w:val="0038542F"/>
    <w:rsid w:val="003956A2"/>
    <w:rsid w:val="00397047"/>
    <w:rsid w:val="003A1664"/>
    <w:rsid w:val="003A2BC7"/>
    <w:rsid w:val="003A3C7B"/>
    <w:rsid w:val="003A5AF7"/>
    <w:rsid w:val="003B02AF"/>
    <w:rsid w:val="003B0DC4"/>
    <w:rsid w:val="003B1A2F"/>
    <w:rsid w:val="003B1DBC"/>
    <w:rsid w:val="003B57DC"/>
    <w:rsid w:val="003C5FD8"/>
    <w:rsid w:val="003D1EEF"/>
    <w:rsid w:val="003F3F44"/>
    <w:rsid w:val="003F4312"/>
    <w:rsid w:val="003F445D"/>
    <w:rsid w:val="003F573A"/>
    <w:rsid w:val="003F67DF"/>
    <w:rsid w:val="0040163C"/>
    <w:rsid w:val="00402C5B"/>
    <w:rsid w:val="00403B97"/>
    <w:rsid w:val="0040501E"/>
    <w:rsid w:val="004136EC"/>
    <w:rsid w:val="0041561D"/>
    <w:rsid w:val="00420182"/>
    <w:rsid w:val="00421DD3"/>
    <w:rsid w:val="00422751"/>
    <w:rsid w:val="004264E2"/>
    <w:rsid w:val="00430A67"/>
    <w:rsid w:val="00430BED"/>
    <w:rsid w:val="0043164F"/>
    <w:rsid w:val="00434F9C"/>
    <w:rsid w:val="00441A18"/>
    <w:rsid w:val="00442708"/>
    <w:rsid w:val="0044327F"/>
    <w:rsid w:val="004440F2"/>
    <w:rsid w:val="00444EE8"/>
    <w:rsid w:val="0045158C"/>
    <w:rsid w:val="004555EB"/>
    <w:rsid w:val="00457CE0"/>
    <w:rsid w:val="00464150"/>
    <w:rsid w:val="00480F16"/>
    <w:rsid w:val="004903A9"/>
    <w:rsid w:val="00490564"/>
    <w:rsid w:val="00490ADB"/>
    <w:rsid w:val="00491C3E"/>
    <w:rsid w:val="00496749"/>
    <w:rsid w:val="004B127F"/>
    <w:rsid w:val="004B187D"/>
    <w:rsid w:val="004B2DF8"/>
    <w:rsid w:val="004C115E"/>
    <w:rsid w:val="004C7297"/>
    <w:rsid w:val="004D289B"/>
    <w:rsid w:val="004D6790"/>
    <w:rsid w:val="004D7434"/>
    <w:rsid w:val="004E0837"/>
    <w:rsid w:val="004E5342"/>
    <w:rsid w:val="004F39CA"/>
    <w:rsid w:val="004F3CE3"/>
    <w:rsid w:val="004F4815"/>
    <w:rsid w:val="004F6E19"/>
    <w:rsid w:val="00501A7B"/>
    <w:rsid w:val="005033B9"/>
    <w:rsid w:val="00511A52"/>
    <w:rsid w:val="00517A3B"/>
    <w:rsid w:val="00522538"/>
    <w:rsid w:val="00525DD4"/>
    <w:rsid w:val="0052704D"/>
    <w:rsid w:val="00530EB3"/>
    <w:rsid w:val="0053322E"/>
    <w:rsid w:val="0053407B"/>
    <w:rsid w:val="00546BF3"/>
    <w:rsid w:val="0055084D"/>
    <w:rsid w:val="00553EFF"/>
    <w:rsid w:val="0055425E"/>
    <w:rsid w:val="00557DCA"/>
    <w:rsid w:val="005604F9"/>
    <w:rsid w:val="00562753"/>
    <w:rsid w:val="005654E6"/>
    <w:rsid w:val="0056607B"/>
    <w:rsid w:val="00572978"/>
    <w:rsid w:val="00580026"/>
    <w:rsid w:val="00581663"/>
    <w:rsid w:val="005837E0"/>
    <w:rsid w:val="005A409E"/>
    <w:rsid w:val="005A41EE"/>
    <w:rsid w:val="005B000D"/>
    <w:rsid w:val="005B4DE4"/>
    <w:rsid w:val="005B7BF7"/>
    <w:rsid w:val="005C1824"/>
    <w:rsid w:val="005C1CE1"/>
    <w:rsid w:val="005C2AB6"/>
    <w:rsid w:val="005C4953"/>
    <w:rsid w:val="005D3FBB"/>
    <w:rsid w:val="005D6E06"/>
    <w:rsid w:val="005E2361"/>
    <w:rsid w:val="005E2D8B"/>
    <w:rsid w:val="005E786F"/>
    <w:rsid w:val="005F5823"/>
    <w:rsid w:val="005F6F8B"/>
    <w:rsid w:val="0060121F"/>
    <w:rsid w:val="00605ACD"/>
    <w:rsid w:val="006077DD"/>
    <w:rsid w:val="00611121"/>
    <w:rsid w:val="00611A23"/>
    <w:rsid w:val="006131D0"/>
    <w:rsid w:val="00613FA6"/>
    <w:rsid w:val="00614637"/>
    <w:rsid w:val="006163E3"/>
    <w:rsid w:val="00620198"/>
    <w:rsid w:val="00620A49"/>
    <w:rsid w:val="0062107A"/>
    <w:rsid w:val="00621E5C"/>
    <w:rsid w:val="006233A9"/>
    <w:rsid w:val="00624129"/>
    <w:rsid w:val="00625F28"/>
    <w:rsid w:val="00635CB9"/>
    <w:rsid w:val="00645AE3"/>
    <w:rsid w:val="0064741B"/>
    <w:rsid w:val="00651631"/>
    <w:rsid w:val="00652FC2"/>
    <w:rsid w:val="00660613"/>
    <w:rsid w:val="00660DF4"/>
    <w:rsid w:val="00665C3D"/>
    <w:rsid w:val="0066619A"/>
    <w:rsid w:val="00666B43"/>
    <w:rsid w:val="006702DA"/>
    <w:rsid w:val="00670753"/>
    <w:rsid w:val="00680D31"/>
    <w:rsid w:val="00681078"/>
    <w:rsid w:val="006822C6"/>
    <w:rsid w:val="006833A2"/>
    <w:rsid w:val="00683DAC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AAB"/>
    <w:rsid w:val="006C04DF"/>
    <w:rsid w:val="006C2B05"/>
    <w:rsid w:val="006C3B95"/>
    <w:rsid w:val="006C55B7"/>
    <w:rsid w:val="006D3392"/>
    <w:rsid w:val="006D59CD"/>
    <w:rsid w:val="006D601E"/>
    <w:rsid w:val="006F2285"/>
    <w:rsid w:val="006F255D"/>
    <w:rsid w:val="0070134A"/>
    <w:rsid w:val="00703A96"/>
    <w:rsid w:val="0070486D"/>
    <w:rsid w:val="00704C0B"/>
    <w:rsid w:val="00707215"/>
    <w:rsid w:val="00707558"/>
    <w:rsid w:val="00715A14"/>
    <w:rsid w:val="00715E31"/>
    <w:rsid w:val="0071673B"/>
    <w:rsid w:val="00720FA9"/>
    <w:rsid w:val="00722248"/>
    <w:rsid w:val="007240E6"/>
    <w:rsid w:val="00724349"/>
    <w:rsid w:val="00726430"/>
    <w:rsid w:val="00726D8D"/>
    <w:rsid w:val="0073175D"/>
    <w:rsid w:val="00735C27"/>
    <w:rsid w:val="00746443"/>
    <w:rsid w:val="00761524"/>
    <w:rsid w:val="00764007"/>
    <w:rsid w:val="00764C83"/>
    <w:rsid w:val="00774763"/>
    <w:rsid w:val="0077497A"/>
    <w:rsid w:val="00775563"/>
    <w:rsid w:val="0078059C"/>
    <w:rsid w:val="0078339A"/>
    <w:rsid w:val="0078399B"/>
    <w:rsid w:val="0079027D"/>
    <w:rsid w:val="007910AD"/>
    <w:rsid w:val="00791C35"/>
    <w:rsid w:val="007927E4"/>
    <w:rsid w:val="007948C0"/>
    <w:rsid w:val="00794BC2"/>
    <w:rsid w:val="007954CA"/>
    <w:rsid w:val="007978A9"/>
    <w:rsid w:val="007A455F"/>
    <w:rsid w:val="007A4FFE"/>
    <w:rsid w:val="007B05CC"/>
    <w:rsid w:val="007B11C4"/>
    <w:rsid w:val="007B27AF"/>
    <w:rsid w:val="007C4C12"/>
    <w:rsid w:val="007D3006"/>
    <w:rsid w:val="007D3C51"/>
    <w:rsid w:val="007D5076"/>
    <w:rsid w:val="007D7364"/>
    <w:rsid w:val="007E0C57"/>
    <w:rsid w:val="00804CFC"/>
    <w:rsid w:val="00810F7D"/>
    <w:rsid w:val="0081194E"/>
    <w:rsid w:val="00817103"/>
    <w:rsid w:val="00817356"/>
    <w:rsid w:val="0082144C"/>
    <w:rsid w:val="00821B1A"/>
    <w:rsid w:val="008267A4"/>
    <w:rsid w:val="00827514"/>
    <w:rsid w:val="00832FDD"/>
    <w:rsid w:val="00834357"/>
    <w:rsid w:val="00836B81"/>
    <w:rsid w:val="00837B0C"/>
    <w:rsid w:val="008445A0"/>
    <w:rsid w:val="00844ED3"/>
    <w:rsid w:val="0085345A"/>
    <w:rsid w:val="00863918"/>
    <w:rsid w:val="00863D45"/>
    <w:rsid w:val="008645DB"/>
    <w:rsid w:val="0087111D"/>
    <w:rsid w:val="00876D4F"/>
    <w:rsid w:val="008833C5"/>
    <w:rsid w:val="00891463"/>
    <w:rsid w:val="008A32A4"/>
    <w:rsid w:val="008A377F"/>
    <w:rsid w:val="008A39D3"/>
    <w:rsid w:val="008A4AF7"/>
    <w:rsid w:val="008A5950"/>
    <w:rsid w:val="008A7BF5"/>
    <w:rsid w:val="008A7F9A"/>
    <w:rsid w:val="008B7913"/>
    <w:rsid w:val="008C40E4"/>
    <w:rsid w:val="008C76AF"/>
    <w:rsid w:val="008D08D8"/>
    <w:rsid w:val="008D0987"/>
    <w:rsid w:val="008D0ECB"/>
    <w:rsid w:val="008D115F"/>
    <w:rsid w:val="008E2BCE"/>
    <w:rsid w:val="008E64B1"/>
    <w:rsid w:val="008F487E"/>
    <w:rsid w:val="008F65DD"/>
    <w:rsid w:val="008F6832"/>
    <w:rsid w:val="009038B7"/>
    <w:rsid w:val="00903A33"/>
    <w:rsid w:val="00905523"/>
    <w:rsid w:val="00910835"/>
    <w:rsid w:val="009108FF"/>
    <w:rsid w:val="00914D0C"/>
    <w:rsid w:val="00915E68"/>
    <w:rsid w:val="00920970"/>
    <w:rsid w:val="009246AF"/>
    <w:rsid w:val="009377CA"/>
    <w:rsid w:val="00937E24"/>
    <w:rsid w:val="009410EE"/>
    <w:rsid w:val="0094181B"/>
    <w:rsid w:val="0095197F"/>
    <w:rsid w:val="0095272B"/>
    <w:rsid w:val="00957626"/>
    <w:rsid w:val="009578C5"/>
    <w:rsid w:val="00961363"/>
    <w:rsid w:val="009619E8"/>
    <w:rsid w:val="0097139A"/>
    <w:rsid w:val="00981F06"/>
    <w:rsid w:val="009823E8"/>
    <w:rsid w:val="009828CE"/>
    <w:rsid w:val="00984CA6"/>
    <w:rsid w:val="00993FB1"/>
    <w:rsid w:val="00995558"/>
    <w:rsid w:val="00995E51"/>
    <w:rsid w:val="00997A0C"/>
    <w:rsid w:val="00997D74"/>
    <w:rsid w:val="009A281D"/>
    <w:rsid w:val="009B3D7D"/>
    <w:rsid w:val="009B4F82"/>
    <w:rsid w:val="009C08EA"/>
    <w:rsid w:val="009C401A"/>
    <w:rsid w:val="009C4EDA"/>
    <w:rsid w:val="009C7AAE"/>
    <w:rsid w:val="009C7E71"/>
    <w:rsid w:val="009D4570"/>
    <w:rsid w:val="009E69E5"/>
    <w:rsid w:val="009F00A3"/>
    <w:rsid w:val="009F1C97"/>
    <w:rsid w:val="00A00511"/>
    <w:rsid w:val="00A00B9F"/>
    <w:rsid w:val="00A02B28"/>
    <w:rsid w:val="00A06E1E"/>
    <w:rsid w:val="00A07F6A"/>
    <w:rsid w:val="00A122B6"/>
    <w:rsid w:val="00A16386"/>
    <w:rsid w:val="00A167B3"/>
    <w:rsid w:val="00A179AD"/>
    <w:rsid w:val="00A17AC9"/>
    <w:rsid w:val="00A21E2E"/>
    <w:rsid w:val="00A23BC5"/>
    <w:rsid w:val="00A30A75"/>
    <w:rsid w:val="00A31885"/>
    <w:rsid w:val="00A34F5D"/>
    <w:rsid w:val="00A4041F"/>
    <w:rsid w:val="00A40643"/>
    <w:rsid w:val="00A43B4F"/>
    <w:rsid w:val="00A47F27"/>
    <w:rsid w:val="00A50E82"/>
    <w:rsid w:val="00A54EE3"/>
    <w:rsid w:val="00A72810"/>
    <w:rsid w:val="00A74103"/>
    <w:rsid w:val="00A7508F"/>
    <w:rsid w:val="00A804C1"/>
    <w:rsid w:val="00A812EF"/>
    <w:rsid w:val="00A850DB"/>
    <w:rsid w:val="00A90F55"/>
    <w:rsid w:val="00A91D55"/>
    <w:rsid w:val="00A95126"/>
    <w:rsid w:val="00A953B7"/>
    <w:rsid w:val="00AA2EE3"/>
    <w:rsid w:val="00AB03D4"/>
    <w:rsid w:val="00AB0DDD"/>
    <w:rsid w:val="00AB4D2E"/>
    <w:rsid w:val="00AB4F82"/>
    <w:rsid w:val="00AB60B3"/>
    <w:rsid w:val="00AB60F0"/>
    <w:rsid w:val="00AC2FA9"/>
    <w:rsid w:val="00AC4E99"/>
    <w:rsid w:val="00AD4591"/>
    <w:rsid w:val="00AD5B85"/>
    <w:rsid w:val="00AE1D0B"/>
    <w:rsid w:val="00AE222E"/>
    <w:rsid w:val="00AE2E81"/>
    <w:rsid w:val="00AF2CB6"/>
    <w:rsid w:val="00AF2DEB"/>
    <w:rsid w:val="00AF7847"/>
    <w:rsid w:val="00B009F3"/>
    <w:rsid w:val="00B021BA"/>
    <w:rsid w:val="00B028E7"/>
    <w:rsid w:val="00B03369"/>
    <w:rsid w:val="00B1443B"/>
    <w:rsid w:val="00B24E57"/>
    <w:rsid w:val="00B325F6"/>
    <w:rsid w:val="00B42F63"/>
    <w:rsid w:val="00B456BA"/>
    <w:rsid w:val="00B46102"/>
    <w:rsid w:val="00B524F7"/>
    <w:rsid w:val="00B54D0C"/>
    <w:rsid w:val="00B56CDF"/>
    <w:rsid w:val="00B57084"/>
    <w:rsid w:val="00B60604"/>
    <w:rsid w:val="00B61493"/>
    <w:rsid w:val="00B65134"/>
    <w:rsid w:val="00B70255"/>
    <w:rsid w:val="00B779B0"/>
    <w:rsid w:val="00B819F1"/>
    <w:rsid w:val="00B85A7B"/>
    <w:rsid w:val="00B8652B"/>
    <w:rsid w:val="00B8673B"/>
    <w:rsid w:val="00B87504"/>
    <w:rsid w:val="00B87A7F"/>
    <w:rsid w:val="00B92B57"/>
    <w:rsid w:val="00B97B4A"/>
    <w:rsid w:val="00BA37EC"/>
    <w:rsid w:val="00BB3639"/>
    <w:rsid w:val="00BB56BB"/>
    <w:rsid w:val="00BB7455"/>
    <w:rsid w:val="00BC0A91"/>
    <w:rsid w:val="00BC1240"/>
    <w:rsid w:val="00BC7E2A"/>
    <w:rsid w:val="00BD42CA"/>
    <w:rsid w:val="00BD79D6"/>
    <w:rsid w:val="00BE019D"/>
    <w:rsid w:val="00BE223B"/>
    <w:rsid w:val="00BE76A4"/>
    <w:rsid w:val="00BF3BC8"/>
    <w:rsid w:val="00BF5567"/>
    <w:rsid w:val="00BF5E47"/>
    <w:rsid w:val="00BF70C4"/>
    <w:rsid w:val="00C02CC9"/>
    <w:rsid w:val="00C0613C"/>
    <w:rsid w:val="00C075D5"/>
    <w:rsid w:val="00C1051F"/>
    <w:rsid w:val="00C15296"/>
    <w:rsid w:val="00C17287"/>
    <w:rsid w:val="00C2013B"/>
    <w:rsid w:val="00C20D41"/>
    <w:rsid w:val="00C220CB"/>
    <w:rsid w:val="00C26174"/>
    <w:rsid w:val="00C27F46"/>
    <w:rsid w:val="00C31116"/>
    <w:rsid w:val="00C32049"/>
    <w:rsid w:val="00C32D4D"/>
    <w:rsid w:val="00C33C0A"/>
    <w:rsid w:val="00C3613D"/>
    <w:rsid w:val="00C405F3"/>
    <w:rsid w:val="00C408BA"/>
    <w:rsid w:val="00C44488"/>
    <w:rsid w:val="00C46D99"/>
    <w:rsid w:val="00C51556"/>
    <w:rsid w:val="00C541AE"/>
    <w:rsid w:val="00C60E95"/>
    <w:rsid w:val="00C645FF"/>
    <w:rsid w:val="00C66401"/>
    <w:rsid w:val="00C67352"/>
    <w:rsid w:val="00C71FC6"/>
    <w:rsid w:val="00C748BB"/>
    <w:rsid w:val="00C74902"/>
    <w:rsid w:val="00CB4FD5"/>
    <w:rsid w:val="00CB5C08"/>
    <w:rsid w:val="00CB71EC"/>
    <w:rsid w:val="00CB7928"/>
    <w:rsid w:val="00CC0F44"/>
    <w:rsid w:val="00CC319F"/>
    <w:rsid w:val="00CC39EE"/>
    <w:rsid w:val="00CC3CE7"/>
    <w:rsid w:val="00CC4842"/>
    <w:rsid w:val="00CC6B26"/>
    <w:rsid w:val="00CC6F05"/>
    <w:rsid w:val="00CD088E"/>
    <w:rsid w:val="00CD1414"/>
    <w:rsid w:val="00CD1657"/>
    <w:rsid w:val="00CD24C4"/>
    <w:rsid w:val="00CD6D68"/>
    <w:rsid w:val="00CE0BCF"/>
    <w:rsid w:val="00CE138C"/>
    <w:rsid w:val="00CF186D"/>
    <w:rsid w:val="00CF24DE"/>
    <w:rsid w:val="00CF358B"/>
    <w:rsid w:val="00CF37F1"/>
    <w:rsid w:val="00CF411C"/>
    <w:rsid w:val="00D01B4B"/>
    <w:rsid w:val="00D04EDC"/>
    <w:rsid w:val="00D053D0"/>
    <w:rsid w:val="00D0541F"/>
    <w:rsid w:val="00D0632F"/>
    <w:rsid w:val="00D149CE"/>
    <w:rsid w:val="00D2374C"/>
    <w:rsid w:val="00D24044"/>
    <w:rsid w:val="00D2456C"/>
    <w:rsid w:val="00D27F79"/>
    <w:rsid w:val="00D31B74"/>
    <w:rsid w:val="00D32ED5"/>
    <w:rsid w:val="00D338D6"/>
    <w:rsid w:val="00D33FBA"/>
    <w:rsid w:val="00D40BFA"/>
    <w:rsid w:val="00D4102F"/>
    <w:rsid w:val="00D4203A"/>
    <w:rsid w:val="00D4565C"/>
    <w:rsid w:val="00D530D1"/>
    <w:rsid w:val="00D53CE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6AAD"/>
    <w:rsid w:val="00D86B0A"/>
    <w:rsid w:val="00D917E7"/>
    <w:rsid w:val="00DA15A4"/>
    <w:rsid w:val="00DA28A7"/>
    <w:rsid w:val="00DA4313"/>
    <w:rsid w:val="00DA5E7A"/>
    <w:rsid w:val="00DC39F6"/>
    <w:rsid w:val="00DC402B"/>
    <w:rsid w:val="00DC7D8E"/>
    <w:rsid w:val="00DD03E4"/>
    <w:rsid w:val="00DD0991"/>
    <w:rsid w:val="00DD3A53"/>
    <w:rsid w:val="00DD54C8"/>
    <w:rsid w:val="00DD79F3"/>
    <w:rsid w:val="00DE2CC0"/>
    <w:rsid w:val="00DE3D99"/>
    <w:rsid w:val="00DE5CF6"/>
    <w:rsid w:val="00DE73A6"/>
    <w:rsid w:val="00DE7B04"/>
    <w:rsid w:val="00DF2614"/>
    <w:rsid w:val="00DF26C8"/>
    <w:rsid w:val="00E0328A"/>
    <w:rsid w:val="00E046F3"/>
    <w:rsid w:val="00E17473"/>
    <w:rsid w:val="00E17F72"/>
    <w:rsid w:val="00E20B69"/>
    <w:rsid w:val="00E26AEC"/>
    <w:rsid w:val="00E26E29"/>
    <w:rsid w:val="00E273EF"/>
    <w:rsid w:val="00E27B47"/>
    <w:rsid w:val="00E308FF"/>
    <w:rsid w:val="00E33A27"/>
    <w:rsid w:val="00E466C7"/>
    <w:rsid w:val="00E52412"/>
    <w:rsid w:val="00E56F11"/>
    <w:rsid w:val="00E6025B"/>
    <w:rsid w:val="00E6418C"/>
    <w:rsid w:val="00E64A89"/>
    <w:rsid w:val="00E720CA"/>
    <w:rsid w:val="00E77133"/>
    <w:rsid w:val="00E82A2A"/>
    <w:rsid w:val="00E8419F"/>
    <w:rsid w:val="00E84809"/>
    <w:rsid w:val="00E85512"/>
    <w:rsid w:val="00E87966"/>
    <w:rsid w:val="00E9205F"/>
    <w:rsid w:val="00EA230F"/>
    <w:rsid w:val="00EA38D5"/>
    <w:rsid w:val="00EB0B40"/>
    <w:rsid w:val="00EB2D08"/>
    <w:rsid w:val="00EB4A1A"/>
    <w:rsid w:val="00EB57D7"/>
    <w:rsid w:val="00EB7E9A"/>
    <w:rsid w:val="00EC0374"/>
    <w:rsid w:val="00EC1AD3"/>
    <w:rsid w:val="00EC5E8B"/>
    <w:rsid w:val="00EC693C"/>
    <w:rsid w:val="00ED46EB"/>
    <w:rsid w:val="00ED6E02"/>
    <w:rsid w:val="00EE1F52"/>
    <w:rsid w:val="00EE4B80"/>
    <w:rsid w:val="00EE69A2"/>
    <w:rsid w:val="00EF0A9A"/>
    <w:rsid w:val="00F05CBC"/>
    <w:rsid w:val="00F06499"/>
    <w:rsid w:val="00F07E31"/>
    <w:rsid w:val="00F113ED"/>
    <w:rsid w:val="00F20B32"/>
    <w:rsid w:val="00F2677A"/>
    <w:rsid w:val="00F34D53"/>
    <w:rsid w:val="00F40C0F"/>
    <w:rsid w:val="00F40E5E"/>
    <w:rsid w:val="00F41A68"/>
    <w:rsid w:val="00F42946"/>
    <w:rsid w:val="00F4799F"/>
    <w:rsid w:val="00F53641"/>
    <w:rsid w:val="00F5639D"/>
    <w:rsid w:val="00F606C9"/>
    <w:rsid w:val="00F64A65"/>
    <w:rsid w:val="00F65EE1"/>
    <w:rsid w:val="00F71FB7"/>
    <w:rsid w:val="00F736EC"/>
    <w:rsid w:val="00F75D8B"/>
    <w:rsid w:val="00F7633D"/>
    <w:rsid w:val="00F76DAF"/>
    <w:rsid w:val="00F80D14"/>
    <w:rsid w:val="00F84C13"/>
    <w:rsid w:val="00F86FCE"/>
    <w:rsid w:val="00F93006"/>
    <w:rsid w:val="00F954DC"/>
    <w:rsid w:val="00FA02C1"/>
    <w:rsid w:val="00FA2A2A"/>
    <w:rsid w:val="00FA4FDD"/>
    <w:rsid w:val="00FA78FC"/>
    <w:rsid w:val="00FB012B"/>
    <w:rsid w:val="00FB1386"/>
    <w:rsid w:val="00FB1E38"/>
    <w:rsid w:val="00FB3144"/>
    <w:rsid w:val="00FB365E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15098"/>
  <w15:docId w15:val="{CA99C261-1673-4409-90B6-BFD94ED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paragraph" w:styleId="Revision">
    <w:name w:val="Revision"/>
    <w:hidden/>
    <w:uiPriority w:val="99"/>
    <w:semiHidden/>
    <w:rsid w:val="004D74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0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E30A-1D9F-4CE5-BF1F-A087A26C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Maria Hadjigianni</cp:lastModifiedBy>
  <cp:revision>9</cp:revision>
  <cp:lastPrinted>2014-10-08T07:22:00Z</cp:lastPrinted>
  <dcterms:created xsi:type="dcterms:W3CDTF">2023-01-17T10:58:00Z</dcterms:created>
  <dcterms:modified xsi:type="dcterms:W3CDTF">2023-03-07T10:05:00Z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f443bfa272fda30ece6fbc609ead1074d69870c03bf0204a2c22bff565e5264e</vt:lpwstr>
  </property>
</Properties>
</file>